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5952" w14:textId="77777777" w:rsidR="00E145F9" w:rsidRPr="00E145F9" w:rsidRDefault="00174E20" w:rsidP="00E145F9">
      <w:pPr>
        <w:snapToGrid w:val="0"/>
        <w:rPr>
          <w:rFonts w:ascii="游ゴシック Light" w:eastAsia="游ゴシック Light" w:hAnsi="游ゴシック Light"/>
        </w:rPr>
      </w:pPr>
      <w:r w:rsidRPr="00E145F9">
        <w:rPr>
          <w:rFonts w:ascii="游ゴシック Light" w:eastAsia="游ゴシック Light" w:hAnsi="游ゴシック Light" w:hint="eastAsia"/>
        </w:rPr>
        <w:t>第２号様式（第６条関係）</w:t>
      </w:r>
    </w:p>
    <w:p w14:paraId="14B66308" w14:textId="77777777" w:rsidR="00E145F9" w:rsidRPr="00C6339F" w:rsidRDefault="00E145F9" w:rsidP="00E145F9">
      <w:pPr>
        <w:snapToGrid w:val="0"/>
        <w:rPr>
          <w:rFonts w:ascii="游ゴシック Light" w:eastAsia="游ゴシック Light" w:hAnsi="游ゴシック Light"/>
          <w:sz w:val="8"/>
          <w:szCs w:val="8"/>
        </w:rPr>
      </w:pPr>
    </w:p>
    <w:p w14:paraId="22F99BC4" w14:textId="39588A17" w:rsidR="00900899" w:rsidRPr="00E145F9" w:rsidRDefault="00E145F9" w:rsidP="002B3776">
      <w:pPr>
        <w:snapToGrid w:val="0"/>
        <w:ind w:firstLineChars="400" w:firstLine="960"/>
        <w:rPr>
          <w:rFonts w:ascii="游ゴシック Light" w:eastAsia="游ゴシック Light" w:hAnsi="游ゴシック Light"/>
        </w:rPr>
      </w:pPr>
      <w:r w:rsidRPr="00E145F9">
        <w:rPr>
          <w:rFonts w:ascii="游ゴシック Light" w:eastAsia="游ゴシック Light" w:hAnsi="游ゴシック Light" w:hint="eastAsia"/>
        </w:rPr>
        <w:t>藤沢市</w:t>
      </w:r>
      <w:r w:rsidR="001D5695" w:rsidRPr="00E145F9">
        <w:rPr>
          <w:rFonts w:ascii="游ゴシック Light" w:eastAsia="游ゴシック Light" w:hAnsi="游ゴシック Light" w:hint="eastAsia"/>
        </w:rPr>
        <w:t>ケアプランデータ連携による活用促進モデル地域づくり事業</w:t>
      </w:r>
      <w:r w:rsidR="00174E20" w:rsidRPr="00E145F9">
        <w:rPr>
          <w:rFonts w:ascii="游ゴシック Light" w:eastAsia="游ゴシック Light" w:hAnsi="游ゴシック Light" w:hint="eastAsia"/>
        </w:rPr>
        <w:t>補助金</w:t>
      </w:r>
    </w:p>
    <w:p w14:paraId="0E8595B0" w14:textId="48680CB8" w:rsidR="00174E20" w:rsidRPr="00E145F9" w:rsidRDefault="00174E20" w:rsidP="002B3776">
      <w:pPr>
        <w:snapToGrid w:val="0"/>
        <w:ind w:firstLineChars="400" w:firstLine="960"/>
        <w:rPr>
          <w:rFonts w:ascii="游ゴシック Light" w:eastAsia="游ゴシック Light" w:hAnsi="游ゴシック Light"/>
        </w:rPr>
      </w:pPr>
      <w:r w:rsidRPr="00E145F9">
        <w:rPr>
          <w:rFonts w:ascii="游ゴシック Light" w:eastAsia="游ゴシック Light" w:hAnsi="游ゴシック Light" w:hint="eastAsia"/>
        </w:rPr>
        <w:t>交付（不交付）決定通知書</w:t>
      </w:r>
    </w:p>
    <w:p w14:paraId="5ABCC0AA" w14:textId="77777777" w:rsidR="00E145F9" w:rsidRPr="00C6339F" w:rsidRDefault="00E145F9" w:rsidP="00E145F9">
      <w:pPr>
        <w:snapToGrid w:val="0"/>
        <w:ind w:firstLineChars="650" w:firstLine="520"/>
        <w:rPr>
          <w:rFonts w:ascii="游ゴシック Light" w:eastAsia="游ゴシック Light" w:hAnsi="游ゴシック Light"/>
          <w:sz w:val="8"/>
          <w:szCs w:val="8"/>
        </w:rPr>
      </w:pPr>
    </w:p>
    <w:tbl>
      <w:tblPr>
        <w:tblStyle w:val="a7"/>
        <w:tblW w:w="0" w:type="auto"/>
        <w:tblLook w:val="04A0" w:firstRow="1" w:lastRow="0" w:firstColumn="1" w:lastColumn="0" w:noHBand="0" w:noVBand="1"/>
      </w:tblPr>
      <w:tblGrid>
        <w:gridCol w:w="634"/>
        <w:gridCol w:w="2127"/>
        <w:gridCol w:w="6925"/>
      </w:tblGrid>
      <w:tr w:rsidR="00174E20" w:rsidRPr="00E145F9" w14:paraId="5EC7A970" w14:textId="77777777" w:rsidTr="00174E20">
        <w:trPr>
          <w:trHeight w:val="1701"/>
        </w:trPr>
        <w:tc>
          <w:tcPr>
            <w:tcW w:w="9634" w:type="dxa"/>
            <w:gridSpan w:val="3"/>
          </w:tcPr>
          <w:p w14:paraId="475B8ED7" w14:textId="77777777" w:rsidR="00174E20" w:rsidRPr="00E145F9" w:rsidRDefault="00174E20" w:rsidP="00E145F9">
            <w:pPr>
              <w:snapToGrid w:val="0"/>
              <w:jc w:val="right"/>
              <w:rPr>
                <w:rFonts w:ascii="游ゴシック Light" w:eastAsia="游ゴシック Light" w:hAnsi="游ゴシック Light"/>
              </w:rPr>
            </w:pPr>
            <w:r w:rsidRPr="00E145F9">
              <w:rPr>
                <w:rFonts w:ascii="游ゴシック Light" w:eastAsia="游ゴシック Light" w:hAnsi="游ゴシック Light" w:hint="eastAsia"/>
              </w:rPr>
              <w:t xml:space="preserve">　　　</w:t>
            </w:r>
          </w:p>
          <w:p w14:paraId="19AC39EC" w14:textId="3673B1CE" w:rsidR="00174E20" w:rsidRPr="00E145F9" w:rsidRDefault="00174E20" w:rsidP="00E145F9">
            <w:pPr>
              <w:snapToGrid w:val="0"/>
              <w:jc w:val="right"/>
              <w:rPr>
                <w:rFonts w:ascii="游ゴシック Light" w:eastAsia="游ゴシック Light" w:hAnsi="游ゴシック Light"/>
              </w:rPr>
            </w:pPr>
            <w:r w:rsidRPr="00E145F9">
              <w:rPr>
                <w:rFonts w:ascii="游ゴシック Light" w:eastAsia="游ゴシック Light" w:hAnsi="游ゴシック Light" w:hint="eastAsia"/>
              </w:rPr>
              <w:t xml:space="preserve">　年</w:t>
            </w:r>
            <w:r w:rsidR="00E145F9" w:rsidRPr="00E145F9">
              <w:rPr>
                <w:rFonts w:ascii="游ゴシック Light" w:eastAsia="游ゴシック Light" w:hAnsi="游ゴシック Light" w:hint="eastAsia"/>
              </w:rPr>
              <w:t xml:space="preserve">　</w:t>
            </w:r>
            <w:r w:rsidRPr="00E145F9">
              <w:rPr>
                <w:rFonts w:ascii="游ゴシック Light" w:eastAsia="游ゴシック Light" w:hAnsi="游ゴシック Light" w:hint="eastAsia"/>
              </w:rPr>
              <w:t xml:space="preserve">　　月　　</w:t>
            </w:r>
            <w:r w:rsidR="00E145F9" w:rsidRPr="00E145F9">
              <w:rPr>
                <w:rFonts w:ascii="游ゴシック Light" w:eastAsia="游ゴシック Light" w:hAnsi="游ゴシック Light" w:hint="eastAsia"/>
              </w:rPr>
              <w:t xml:space="preserve">　</w:t>
            </w:r>
            <w:r w:rsidRPr="00E145F9">
              <w:rPr>
                <w:rFonts w:ascii="游ゴシック Light" w:eastAsia="游ゴシック Light" w:hAnsi="游ゴシック Light" w:hint="eastAsia"/>
              </w:rPr>
              <w:t>日</w:t>
            </w:r>
          </w:p>
          <w:p w14:paraId="3804DF12" w14:textId="2CA33F4E" w:rsidR="00174E20" w:rsidRPr="00E145F9" w:rsidRDefault="00174E20" w:rsidP="00E145F9">
            <w:pPr>
              <w:snapToGrid w:val="0"/>
              <w:rPr>
                <w:rFonts w:ascii="游ゴシック Light" w:eastAsia="游ゴシック Light" w:hAnsi="游ゴシック Light"/>
              </w:rPr>
            </w:pPr>
            <w:r w:rsidRPr="00E145F9">
              <w:rPr>
                <w:rFonts w:ascii="游ゴシック Light" w:eastAsia="游ゴシック Light" w:hAnsi="游ゴシック Light" w:hint="eastAsia"/>
              </w:rPr>
              <w:t xml:space="preserve">　</w:t>
            </w:r>
          </w:p>
          <w:p w14:paraId="652631E7" w14:textId="1986D9E6" w:rsidR="00174E20" w:rsidRPr="00E145F9" w:rsidRDefault="00174E20" w:rsidP="00E145F9">
            <w:pPr>
              <w:snapToGrid w:val="0"/>
              <w:rPr>
                <w:rFonts w:ascii="游ゴシック Light" w:eastAsia="游ゴシック Light" w:hAnsi="游ゴシック Light"/>
              </w:rPr>
            </w:pPr>
            <w:r w:rsidRPr="00E145F9">
              <w:rPr>
                <w:rFonts w:ascii="游ゴシック Light" w:eastAsia="游ゴシック Light" w:hAnsi="游ゴシック Light" w:hint="eastAsia"/>
              </w:rPr>
              <w:t xml:space="preserve">　</w:t>
            </w:r>
            <w:r w:rsidR="00E145F9" w:rsidRPr="00E145F9">
              <w:rPr>
                <w:rFonts w:ascii="游ゴシック Light" w:eastAsia="游ゴシック Light" w:hAnsi="游ゴシック Light" w:hint="eastAsia"/>
              </w:rPr>
              <w:t xml:space="preserve">　　　　　　　　　　　</w:t>
            </w:r>
            <w:r w:rsidRPr="00E145F9">
              <w:rPr>
                <w:rFonts w:ascii="游ゴシック Light" w:eastAsia="游ゴシック Light" w:hAnsi="游ゴシック Light" w:hint="eastAsia"/>
              </w:rPr>
              <w:t xml:space="preserve">　様</w:t>
            </w:r>
          </w:p>
          <w:p w14:paraId="3E5FA30F" w14:textId="540D0642" w:rsidR="00174E20" w:rsidRPr="00E145F9" w:rsidRDefault="00174E20" w:rsidP="00E145F9">
            <w:pPr>
              <w:snapToGrid w:val="0"/>
              <w:ind w:firstLineChars="2550" w:firstLine="6120"/>
              <w:rPr>
                <w:rFonts w:ascii="游ゴシック Light" w:eastAsia="游ゴシック Light" w:hAnsi="游ゴシック Light"/>
              </w:rPr>
            </w:pPr>
            <w:r w:rsidRPr="00E145F9">
              <w:rPr>
                <w:rFonts w:ascii="游ゴシック Light" w:eastAsia="游ゴシック Light" w:hAnsi="游ゴシック Light" w:hint="eastAsia"/>
              </w:rPr>
              <w:t xml:space="preserve">藤沢市長　</w:t>
            </w:r>
          </w:p>
          <w:p w14:paraId="64774631" w14:textId="77777777" w:rsidR="00174E20" w:rsidRPr="00E145F9" w:rsidRDefault="00174E20" w:rsidP="00E145F9">
            <w:pPr>
              <w:snapToGrid w:val="0"/>
              <w:ind w:firstLineChars="100" w:firstLine="240"/>
              <w:rPr>
                <w:rFonts w:ascii="游ゴシック Light" w:eastAsia="游ゴシック Light" w:hAnsi="游ゴシック Light"/>
              </w:rPr>
            </w:pPr>
          </w:p>
          <w:p w14:paraId="4880AE94" w14:textId="3AFBBF78" w:rsidR="000C694E" w:rsidRPr="00E145F9" w:rsidRDefault="000C694E" w:rsidP="00E145F9">
            <w:pPr>
              <w:snapToGrid w:val="0"/>
              <w:ind w:firstLineChars="100" w:firstLine="240"/>
              <w:rPr>
                <w:rFonts w:ascii="游ゴシック Light" w:eastAsia="游ゴシック Light" w:hAnsi="游ゴシック Light"/>
              </w:rPr>
            </w:pPr>
            <w:r w:rsidRPr="00E145F9">
              <w:rPr>
                <w:rFonts w:ascii="游ゴシック Light" w:eastAsia="游ゴシック Light" w:hAnsi="游ゴシック Light" w:hint="eastAsia"/>
              </w:rPr>
              <w:t>次のとおり決定しましたので</w:t>
            </w:r>
            <w:r w:rsidR="00082F68">
              <w:rPr>
                <w:rFonts w:ascii="游ゴシック Light" w:eastAsia="游ゴシック Light" w:hAnsi="游ゴシック Light" w:hint="eastAsia"/>
              </w:rPr>
              <w:t>、</w:t>
            </w:r>
            <w:r w:rsidRPr="00E145F9">
              <w:rPr>
                <w:rFonts w:ascii="游ゴシック Light" w:eastAsia="游ゴシック Light" w:hAnsi="游ゴシック Light" w:hint="eastAsia"/>
              </w:rPr>
              <w:t>通知します。</w:t>
            </w:r>
          </w:p>
          <w:p w14:paraId="67A5CD73" w14:textId="49D5058C" w:rsidR="00174E20" w:rsidRPr="00E145F9" w:rsidRDefault="00174E20" w:rsidP="00E145F9">
            <w:pPr>
              <w:snapToGrid w:val="0"/>
              <w:rPr>
                <w:rFonts w:ascii="游ゴシック Light" w:eastAsia="游ゴシック Light" w:hAnsi="游ゴシック Light"/>
              </w:rPr>
            </w:pPr>
          </w:p>
        </w:tc>
      </w:tr>
      <w:tr w:rsidR="00E145F9" w:rsidRPr="00E145F9" w14:paraId="034E7DCB" w14:textId="77777777" w:rsidTr="00E145F9">
        <w:trPr>
          <w:trHeight w:val="737"/>
        </w:trPr>
        <w:tc>
          <w:tcPr>
            <w:tcW w:w="2709" w:type="dxa"/>
            <w:gridSpan w:val="2"/>
            <w:vAlign w:val="center"/>
          </w:tcPr>
          <w:p w14:paraId="3BF5AD96" w14:textId="5794116B" w:rsidR="00E145F9" w:rsidRPr="00E145F9" w:rsidRDefault="00E145F9" w:rsidP="00082F68">
            <w:pPr>
              <w:snapToGrid w:val="0"/>
              <w:ind w:firstLineChars="100" w:firstLine="240"/>
              <w:rPr>
                <w:rFonts w:ascii="游ゴシック Light" w:eastAsia="游ゴシック Light" w:hAnsi="游ゴシック Light"/>
              </w:rPr>
            </w:pPr>
            <w:r w:rsidRPr="00E145F9">
              <w:rPr>
                <w:rFonts w:ascii="游ゴシック Light" w:eastAsia="游ゴシック Light" w:hAnsi="游ゴシック Light" w:hint="eastAsia"/>
              </w:rPr>
              <w:t>決</w:t>
            </w:r>
            <w:r w:rsidR="00082F68">
              <w:rPr>
                <w:rFonts w:ascii="游ゴシック Light" w:eastAsia="游ゴシック Light" w:hAnsi="游ゴシック Light" w:hint="eastAsia"/>
              </w:rPr>
              <w:t xml:space="preserve">　</w:t>
            </w:r>
            <w:r w:rsidRPr="00E145F9">
              <w:rPr>
                <w:rFonts w:ascii="游ゴシック Light" w:eastAsia="游ゴシック Light" w:hAnsi="游ゴシック Light" w:hint="eastAsia"/>
              </w:rPr>
              <w:t>定</w:t>
            </w:r>
            <w:r w:rsidR="00082F68">
              <w:rPr>
                <w:rFonts w:ascii="游ゴシック Light" w:eastAsia="游ゴシック Light" w:hAnsi="游ゴシック Light" w:hint="eastAsia"/>
              </w:rPr>
              <w:t xml:space="preserve">　</w:t>
            </w:r>
            <w:r w:rsidRPr="00E145F9">
              <w:rPr>
                <w:rFonts w:ascii="游ゴシック Light" w:eastAsia="游ゴシック Light" w:hAnsi="游ゴシック Light" w:hint="eastAsia"/>
              </w:rPr>
              <w:t>区</w:t>
            </w:r>
            <w:r w:rsidR="00082F68">
              <w:rPr>
                <w:rFonts w:ascii="游ゴシック Light" w:eastAsia="游ゴシック Light" w:hAnsi="游ゴシック Light" w:hint="eastAsia"/>
              </w:rPr>
              <w:t xml:space="preserve">　</w:t>
            </w:r>
            <w:r w:rsidRPr="00E145F9">
              <w:rPr>
                <w:rFonts w:ascii="游ゴシック Light" w:eastAsia="游ゴシック Light" w:hAnsi="游ゴシック Light" w:hint="eastAsia"/>
              </w:rPr>
              <w:t>分</w:t>
            </w:r>
          </w:p>
        </w:tc>
        <w:tc>
          <w:tcPr>
            <w:tcW w:w="6925" w:type="dxa"/>
            <w:vAlign w:val="center"/>
          </w:tcPr>
          <w:p w14:paraId="28709D47" w14:textId="7E488433" w:rsidR="00E145F9" w:rsidRPr="00E145F9" w:rsidRDefault="00E145F9" w:rsidP="00E145F9">
            <w:pPr>
              <w:pStyle w:val="a8"/>
              <w:numPr>
                <w:ilvl w:val="0"/>
                <w:numId w:val="1"/>
              </w:numPr>
              <w:snapToGrid w:val="0"/>
              <w:ind w:leftChars="0"/>
              <w:rPr>
                <w:rFonts w:ascii="游ゴシック Light" w:eastAsia="游ゴシック Light" w:hAnsi="游ゴシック Light"/>
              </w:rPr>
            </w:pPr>
            <w:r w:rsidRPr="00E145F9">
              <w:rPr>
                <w:rFonts w:ascii="游ゴシック Light" w:eastAsia="游ゴシック Light" w:hAnsi="游ゴシック Light" w:hint="eastAsia"/>
              </w:rPr>
              <w:t>交付する　　　□ 交付しない</w:t>
            </w:r>
          </w:p>
        </w:tc>
      </w:tr>
      <w:tr w:rsidR="00174E20" w:rsidRPr="00E145F9" w14:paraId="362A99B6" w14:textId="77777777" w:rsidTr="00B24240">
        <w:trPr>
          <w:trHeight w:val="542"/>
        </w:trPr>
        <w:tc>
          <w:tcPr>
            <w:tcW w:w="582" w:type="dxa"/>
            <w:vMerge w:val="restart"/>
            <w:textDirection w:val="tbRlV"/>
            <w:vAlign w:val="center"/>
          </w:tcPr>
          <w:p w14:paraId="753C95C8" w14:textId="380B9343" w:rsidR="00174E20" w:rsidRPr="00E145F9" w:rsidRDefault="00174E20" w:rsidP="00E145F9">
            <w:pPr>
              <w:snapToGrid w:val="0"/>
              <w:ind w:left="113" w:right="113"/>
              <w:jc w:val="center"/>
              <w:rPr>
                <w:rFonts w:ascii="游ゴシック Light" w:eastAsia="游ゴシック Light" w:hAnsi="游ゴシック Light"/>
              </w:rPr>
            </w:pPr>
            <w:r w:rsidRPr="00E145F9">
              <w:rPr>
                <w:rFonts w:ascii="游ゴシック Light" w:eastAsia="游ゴシック Light" w:hAnsi="游ゴシック Light" w:hint="eastAsia"/>
              </w:rPr>
              <w:t>交付決定の内容</w:t>
            </w:r>
          </w:p>
        </w:tc>
        <w:tc>
          <w:tcPr>
            <w:tcW w:w="2127" w:type="dxa"/>
            <w:vAlign w:val="center"/>
          </w:tcPr>
          <w:p w14:paraId="304B0CF9" w14:textId="6D5CA95B" w:rsidR="00174E20" w:rsidRPr="00E145F9" w:rsidRDefault="00174E20" w:rsidP="00E145F9">
            <w:pPr>
              <w:snapToGrid w:val="0"/>
              <w:rPr>
                <w:rFonts w:ascii="游ゴシック Light" w:eastAsia="游ゴシック Light" w:hAnsi="游ゴシック Light"/>
              </w:rPr>
            </w:pPr>
            <w:r w:rsidRPr="00E145F9">
              <w:rPr>
                <w:rFonts w:ascii="游ゴシック Light" w:eastAsia="游ゴシック Light" w:hAnsi="游ゴシック Light" w:hint="eastAsia"/>
              </w:rPr>
              <w:t>１</w:t>
            </w:r>
            <w:r w:rsidR="00E145F9" w:rsidRPr="00E145F9">
              <w:rPr>
                <w:rFonts w:ascii="游ゴシック Light" w:eastAsia="游ゴシック Light" w:hAnsi="游ゴシック Light" w:hint="eastAsia"/>
              </w:rPr>
              <w:t xml:space="preserve"> </w:t>
            </w:r>
            <w:r w:rsidRPr="00E145F9">
              <w:rPr>
                <w:rFonts w:ascii="游ゴシック Light" w:eastAsia="游ゴシック Light" w:hAnsi="游ゴシック Light" w:hint="eastAsia"/>
              </w:rPr>
              <w:t>補助金の額</w:t>
            </w:r>
          </w:p>
        </w:tc>
        <w:tc>
          <w:tcPr>
            <w:tcW w:w="6925" w:type="dxa"/>
            <w:vAlign w:val="center"/>
          </w:tcPr>
          <w:p w14:paraId="4A3D8BD7" w14:textId="647C4922" w:rsidR="00174E20" w:rsidRPr="00E145F9" w:rsidRDefault="00E145F9" w:rsidP="00E145F9">
            <w:pPr>
              <w:snapToGrid w:val="0"/>
              <w:rPr>
                <w:rFonts w:ascii="游ゴシック Light" w:eastAsia="游ゴシック Light" w:hAnsi="游ゴシック Light"/>
              </w:rPr>
            </w:pPr>
            <w:r>
              <w:rPr>
                <w:rFonts w:ascii="游ゴシック Light" w:eastAsia="游ゴシック Light" w:hAnsi="游ゴシック Light" w:hint="eastAsia"/>
              </w:rPr>
              <w:t xml:space="preserve">　　　　　　　　　　　　　</w:t>
            </w:r>
            <w:r w:rsidR="00B24240">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円</w:t>
            </w:r>
          </w:p>
        </w:tc>
      </w:tr>
      <w:tr w:rsidR="003827AB" w:rsidRPr="00E145F9" w14:paraId="09ABF9EB" w14:textId="77777777" w:rsidTr="00174E20">
        <w:trPr>
          <w:trHeight w:val="558"/>
        </w:trPr>
        <w:tc>
          <w:tcPr>
            <w:tcW w:w="582" w:type="dxa"/>
            <w:vMerge/>
          </w:tcPr>
          <w:p w14:paraId="6138D3CB" w14:textId="77777777" w:rsidR="003827AB" w:rsidRPr="00E145F9" w:rsidRDefault="003827AB" w:rsidP="00E145F9">
            <w:pPr>
              <w:snapToGrid w:val="0"/>
              <w:rPr>
                <w:rFonts w:ascii="游ゴシック Light" w:eastAsia="游ゴシック Light" w:hAnsi="游ゴシック Light"/>
              </w:rPr>
            </w:pPr>
          </w:p>
        </w:tc>
        <w:tc>
          <w:tcPr>
            <w:tcW w:w="2127" w:type="dxa"/>
            <w:vAlign w:val="center"/>
          </w:tcPr>
          <w:p w14:paraId="5C220F5A" w14:textId="45BB013E" w:rsidR="003827AB" w:rsidRPr="00E145F9" w:rsidRDefault="003827AB" w:rsidP="00E145F9">
            <w:pPr>
              <w:snapToGrid w:val="0"/>
              <w:rPr>
                <w:rFonts w:ascii="游ゴシック Light" w:eastAsia="游ゴシック Light" w:hAnsi="游ゴシック Light"/>
              </w:rPr>
            </w:pPr>
            <w:r w:rsidRPr="00E145F9">
              <w:rPr>
                <w:rFonts w:ascii="游ゴシック Light" w:eastAsia="游ゴシック Light" w:hAnsi="游ゴシック Light" w:hint="eastAsia"/>
              </w:rPr>
              <w:t>２</w:t>
            </w:r>
            <w:r w:rsidR="00E145F9" w:rsidRPr="00E145F9">
              <w:rPr>
                <w:rFonts w:ascii="游ゴシック Light" w:eastAsia="游ゴシック Light" w:hAnsi="游ゴシック Light" w:hint="eastAsia"/>
              </w:rPr>
              <w:t xml:space="preserve"> </w:t>
            </w:r>
            <w:r w:rsidRPr="00E145F9">
              <w:rPr>
                <w:rFonts w:ascii="游ゴシック Light" w:eastAsia="游ゴシック Light" w:hAnsi="游ゴシック Light" w:hint="eastAsia"/>
              </w:rPr>
              <w:t>事業所名</w:t>
            </w:r>
          </w:p>
        </w:tc>
        <w:tc>
          <w:tcPr>
            <w:tcW w:w="6925" w:type="dxa"/>
            <w:vAlign w:val="center"/>
          </w:tcPr>
          <w:p w14:paraId="21B3CC29" w14:textId="77777777" w:rsidR="003827AB" w:rsidRPr="00E145F9" w:rsidRDefault="003827AB" w:rsidP="00E145F9">
            <w:pPr>
              <w:snapToGrid w:val="0"/>
              <w:rPr>
                <w:rFonts w:ascii="游ゴシック Light" w:eastAsia="游ゴシック Light" w:hAnsi="游ゴシック Light"/>
              </w:rPr>
            </w:pPr>
          </w:p>
        </w:tc>
      </w:tr>
      <w:tr w:rsidR="003827AB" w:rsidRPr="00E145F9" w14:paraId="066A445B" w14:textId="77777777" w:rsidTr="00174E20">
        <w:trPr>
          <w:trHeight w:val="558"/>
        </w:trPr>
        <w:tc>
          <w:tcPr>
            <w:tcW w:w="582" w:type="dxa"/>
            <w:vMerge/>
          </w:tcPr>
          <w:p w14:paraId="60402EB0" w14:textId="77777777" w:rsidR="003827AB" w:rsidRPr="00E145F9" w:rsidRDefault="003827AB" w:rsidP="00E145F9">
            <w:pPr>
              <w:snapToGrid w:val="0"/>
              <w:rPr>
                <w:rFonts w:ascii="游ゴシック Light" w:eastAsia="游ゴシック Light" w:hAnsi="游ゴシック Light"/>
              </w:rPr>
            </w:pPr>
          </w:p>
        </w:tc>
        <w:tc>
          <w:tcPr>
            <w:tcW w:w="2127" w:type="dxa"/>
            <w:vAlign w:val="center"/>
          </w:tcPr>
          <w:p w14:paraId="194C079B" w14:textId="50885B86" w:rsidR="003827AB" w:rsidRPr="00E145F9" w:rsidRDefault="003827AB" w:rsidP="00E145F9">
            <w:pPr>
              <w:snapToGrid w:val="0"/>
              <w:rPr>
                <w:rFonts w:ascii="游ゴシック Light" w:eastAsia="游ゴシック Light" w:hAnsi="游ゴシック Light"/>
              </w:rPr>
            </w:pPr>
            <w:r w:rsidRPr="00E145F9">
              <w:rPr>
                <w:rFonts w:ascii="游ゴシック Light" w:eastAsia="游ゴシック Light" w:hAnsi="游ゴシック Light" w:hint="eastAsia"/>
              </w:rPr>
              <w:t>３</w:t>
            </w:r>
            <w:r w:rsidR="00E145F9" w:rsidRPr="00E145F9">
              <w:rPr>
                <w:rFonts w:ascii="游ゴシック Light" w:eastAsia="游ゴシック Light" w:hAnsi="游ゴシック Light" w:hint="eastAsia"/>
              </w:rPr>
              <w:t xml:space="preserve"> </w:t>
            </w:r>
            <w:r w:rsidRPr="00E145F9">
              <w:rPr>
                <w:rFonts w:ascii="游ゴシック Light" w:eastAsia="游ゴシック Light" w:hAnsi="游ゴシック Light" w:hint="eastAsia"/>
              </w:rPr>
              <w:t>事業所番号</w:t>
            </w:r>
          </w:p>
        </w:tc>
        <w:tc>
          <w:tcPr>
            <w:tcW w:w="6925" w:type="dxa"/>
            <w:vAlign w:val="center"/>
          </w:tcPr>
          <w:p w14:paraId="14CC8DD8" w14:textId="77777777" w:rsidR="003827AB" w:rsidRPr="00E145F9" w:rsidRDefault="003827AB" w:rsidP="00E145F9">
            <w:pPr>
              <w:snapToGrid w:val="0"/>
              <w:rPr>
                <w:rFonts w:ascii="游ゴシック Light" w:eastAsia="游ゴシック Light" w:hAnsi="游ゴシック Light"/>
              </w:rPr>
            </w:pPr>
          </w:p>
        </w:tc>
      </w:tr>
      <w:tr w:rsidR="003827AB" w:rsidRPr="00E145F9" w14:paraId="2B7AAEB1" w14:textId="77777777" w:rsidTr="00174E20">
        <w:trPr>
          <w:trHeight w:val="558"/>
        </w:trPr>
        <w:tc>
          <w:tcPr>
            <w:tcW w:w="582" w:type="dxa"/>
            <w:vMerge/>
          </w:tcPr>
          <w:p w14:paraId="736027AC" w14:textId="77777777" w:rsidR="003827AB" w:rsidRPr="00E145F9" w:rsidRDefault="003827AB" w:rsidP="00E145F9">
            <w:pPr>
              <w:snapToGrid w:val="0"/>
              <w:rPr>
                <w:rFonts w:ascii="游ゴシック Light" w:eastAsia="游ゴシック Light" w:hAnsi="游ゴシック Light"/>
              </w:rPr>
            </w:pPr>
          </w:p>
        </w:tc>
        <w:tc>
          <w:tcPr>
            <w:tcW w:w="2127" w:type="dxa"/>
            <w:vAlign w:val="center"/>
          </w:tcPr>
          <w:p w14:paraId="4ADED896" w14:textId="593DD4F2" w:rsidR="003827AB" w:rsidRPr="00E145F9" w:rsidRDefault="003827AB" w:rsidP="00E145F9">
            <w:pPr>
              <w:snapToGrid w:val="0"/>
              <w:rPr>
                <w:rFonts w:ascii="游ゴシック Light" w:eastAsia="游ゴシック Light" w:hAnsi="游ゴシック Light"/>
              </w:rPr>
            </w:pPr>
            <w:r w:rsidRPr="00E145F9">
              <w:rPr>
                <w:rFonts w:ascii="游ゴシック Light" w:eastAsia="游ゴシック Light" w:hAnsi="游ゴシック Light" w:hint="eastAsia"/>
              </w:rPr>
              <w:t>４</w:t>
            </w:r>
            <w:r w:rsidR="00E145F9" w:rsidRPr="00E145F9">
              <w:rPr>
                <w:rFonts w:ascii="游ゴシック Light" w:eastAsia="游ゴシック Light" w:hAnsi="游ゴシック Light" w:hint="eastAsia"/>
              </w:rPr>
              <w:t xml:space="preserve"> </w:t>
            </w:r>
            <w:r w:rsidRPr="00E145F9">
              <w:rPr>
                <w:rFonts w:ascii="游ゴシック Light" w:eastAsia="游ゴシック Light" w:hAnsi="游ゴシック Light" w:hint="eastAsia"/>
              </w:rPr>
              <w:t>サービス種別</w:t>
            </w:r>
          </w:p>
        </w:tc>
        <w:tc>
          <w:tcPr>
            <w:tcW w:w="6925" w:type="dxa"/>
            <w:vAlign w:val="center"/>
          </w:tcPr>
          <w:p w14:paraId="6227C9EF" w14:textId="77777777" w:rsidR="003827AB" w:rsidRPr="00E145F9" w:rsidRDefault="003827AB" w:rsidP="00E145F9">
            <w:pPr>
              <w:snapToGrid w:val="0"/>
              <w:rPr>
                <w:rFonts w:ascii="游ゴシック Light" w:eastAsia="游ゴシック Light" w:hAnsi="游ゴシック Light"/>
              </w:rPr>
            </w:pPr>
          </w:p>
        </w:tc>
      </w:tr>
      <w:tr w:rsidR="00174E20" w:rsidRPr="00E145F9" w14:paraId="48287071" w14:textId="77777777" w:rsidTr="00174E20">
        <w:trPr>
          <w:trHeight w:val="558"/>
        </w:trPr>
        <w:tc>
          <w:tcPr>
            <w:tcW w:w="582" w:type="dxa"/>
            <w:vMerge/>
          </w:tcPr>
          <w:p w14:paraId="1B57B675" w14:textId="77777777" w:rsidR="00174E20" w:rsidRPr="00E145F9" w:rsidRDefault="00174E20" w:rsidP="00E145F9">
            <w:pPr>
              <w:snapToGrid w:val="0"/>
              <w:rPr>
                <w:rFonts w:ascii="游ゴシック Light" w:eastAsia="游ゴシック Light" w:hAnsi="游ゴシック Light"/>
              </w:rPr>
            </w:pPr>
          </w:p>
        </w:tc>
        <w:tc>
          <w:tcPr>
            <w:tcW w:w="2127" w:type="dxa"/>
            <w:vAlign w:val="center"/>
          </w:tcPr>
          <w:p w14:paraId="0EFF6A18" w14:textId="07F4DDEE" w:rsidR="00174E20" w:rsidRPr="00E145F9" w:rsidRDefault="003827AB" w:rsidP="00E145F9">
            <w:pPr>
              <w:snapToGrid w:val="0"/>
              <w:rPr>
                <w:rFonts w:ascii="游ゴシック Light" w:eastAsia="游ゴシック Light" w:hAnsi="游ゴシック Light"/>
              </w:rPr>
            </w:pPr>
            <w:r w:rsidRPr="00E145F9">
              <w:rPr>
                <w:rFonts w:ascii="游ゴシック Light" w:eastAsia="游ゴシック Light" w:hAnsi="游ゴシック Light" w:hint="eastAsia"/>
              </w:rPr>
              <w:t>５</w:t>
            </w:r>
            <w:r w:rsidR="00174E20" w:rsidRPr="00E145F9">
              <w:rPr>
                <w:rFonts w:ascii="游ゴシック Light" w:eastAsia="游ゴシック Light" w:hAnsi="游ゴシック Light" w:hint="eastAsia"/>
              </w:rPr>
              <w:t xml:space="preserve">　指示・条件</w:t>
            </w:r>
          </w:p>
        </w:tc>
        <w:tc>
          <w:tcPr>
            <w:tcW w:w="6925" w:type="dxa"/>
            <w:vAlign w:val="center"/>
          </w:tcPr>
          <w:p w14:paraId="71AFE1E7" w14:textId="7D7DC043" w:rsidR="00E145F9" w:rsidRDefault="00806289" w:rsidP="00E145F9">
            <w:pPr>
              <w:pStyle w:val="a8"/>
              <w:numPr>
                <w:ilvl w:val="0"/>
                <w:numId w:val="2"/>
              </w:numPr>
              <w:snapToGrid w:val="0"/>
              <w:ind w:leftChars="0"/>
              <w:rPr>
                <w:rFonts w:ascii="游ゴシック Light" w:eastAsia="游ゴシック Light" w:hAnsi="游ゴシック Light"/>
              </w:rPr>
            </w:pPr>
            <w:r w:rsidRPr="00E145F9">
              <w:rPr>
                <w:rFonts w:ascii="游ゴシック Light" w:eastAsia="游ゴシック Light" w:hAnsi="游ゴシック Light" w:hint="eastAsia"/>
              </w:rPr>
              <w:t>補助事業</w:t>
            </w:r>
            <w:r w:rsidR="00C6339F">
              <w:rPr>
                <w:rFonts w:ascii="游ゴシック Light" w:eastAsia="游ゴシック Light" w:hAnsi="游ゴシック Light" w:hint="eastAsia"/>
              </w:rPr>
              <w:t>の内容</w:t>
            </w:r>
            <w:r w:rsidRPr="00E145F9">
              <w:rPr>
                <w:rFonts w:ascii="游ゴシック Light" w:eastAsia="游ゴシック Light" w:hAnsi="游ゴシック Light" w:hint="eastAsia"/>
              </w:rPr>
              <w:t>を</w:t>
            </w:r>
            <w:r w:rsidR="00C6339F">
              <w:rPr>
                <w:rFonts w:ascii="游ゴシック Light" w:eastAsia="游ゴシック Light" w:hAnsi="游ゴシック Light" w:hint="eastAsia"/>
              </w:rPr>
              <w:t>変更</w:t>
            </w:r>
            <w:r w:rsidRPr="00E145F9">
              <w:rPr>
                <w:rFonts w:ascii="游ゴシック Light" w:eastAsia="游ゴシック Light" w:hAnsi="游ゴシック Light" w:hint="eastAsia"/>
              </w:rPr>
              <w:t>しようとする場合には、速やかに市長の承認を受けなければならない。</w:t>
            </w:r>
          </w:p>
          <w:p w14:paraId="16312A06" w14:textId="77777777" w:rsidR="00525156" w:rsidRDefault="00525156" w:rsidP="00D73944">
            <w:pPr>
              <w:pStyle w:val="a8"/>
              <w:numPr>
                <w:ilvl w:val="0"/>
                <w:numId w:val="2"/>
              </w:numPr>
              <w:snapToGrid w:val="0"/>
              <w:ind w:leftChars="0"/>
              <w:rPr>
                <w:rFonts w:ascii="游ゴシック Light" w:eastAsia="游ゴシック Light" w:hAnsi="游ゴシック Light"/>
              </w:rPr>
            </w:pPr>
            <w:r w:rsidRPr="00525156">
              <w:rPr>
                <w:rFonts w:ascii="游ゴシック Light" w:eastAsia="游ゴシック Light" w:hAnsi="游ゴシック Light" w:hint="eastAsia"/>
              </w:rPr>
              <w:t>補助事業に係る収入及び支出を明らかにした帳簿を備え、かつ、当該収入及び支出についての証拠書類を事業の完了の日の属する年度の終了後５年間保管しておかなければならない。</w:t>
            </w:r>
          </w:p>
          <w:p w14:paraId="7795C80C" w14:textId="2FF99E0D" w:rsidR="00174E20" w:rsidRPr="00E145F9" w:rsidRDefault="00F83BA6" w:rsidP="00D73944">
            <w:pPr>
              <w:pStyle w:val="a8"/>
              <w:numPr>
                <w:ilvl w:val="0"/>
                <w:numId w:val="2"/>
              </w:numPr>
              <w:snapToGrid w:val="0"/>
              <w:ind w:leftChars="0"/>
              <w:rPr>
                <w:rFonts w:ascii="游ゴシック Light" w:eastAsia="游ゴシック Light" w:hAnsi="游ゴシック Light"/>
              </w:rPr>
            </w:pPr>
            <w:r w:rsidRPr="00E145F9">
              <w:rPr>
                <w:rFonts w:ascii="游ゴシック Light" w:eastAsia="游ゴシック Light" w:hAnsi="游ゴシック Light" w:hint="eastAsia"/>
              </w:rPr>
              <w:t>補助</w:t>
            </w:r>
            <w:r w:rsidR="00AA5B8C" w:rsidRPr="00E145F9">
              <w:rPr>
                <w:rFonts w:ascii="游ゴシック Light" w:eastAsia="游ゴシック Light" w:hAnsi="游ゴシック Light" w:hint="eastAsia"/>
              </w:rPr>
              <w:t>金の交付を受ける者</w:t>
            </w:r>
            <w:r w:rsidRPr="00E145F9">
              <w:rPr>
                <w:rFonts w:ascii="游ゴシック Light" w:eastAsia="游ゴシック Light" w:hAnsi="游ゴシック Light" w:hint="eastAsia"/>
              </w:rPr>
              <w:t>は、</w:t>
            </w:r>
            <w:r w:rsidR="00D73944" w:rsidRPr="00D73944">
              <w:rPr>
                <w:rFonts w:ascii="游ゴシック Light" w:eastAsia="游ゴシック Light" w:hAnsi="游ゴシック Light" w:hint="eastAsia"/>
              </w:rPr>
              <w:t>藤沢市補助金交付規則（昭和３５年藤沢市規則第１１号</w:t>
            </w:r>
            <w:r w:rsidR="00D73944">
              <w:rPr>
                <w:rFonts w:ascii="游ゴシック Light" w:eastAsia="游ゴシック Light" w:hAnsi="游ゴシック Light" w:hint="eastAsia"/>
              </w:rPr>
              <w:t>）</w:t>
            </w:r>
            <w:r w:rsidRPr="00E145F9">
              <w:rPr>
                <w:rFonts w:ascii="游ゴシック Light" w:eastAsia="游ゴシック Light" w:hAnsi="游ゴシック Light" w:hint="eastAsia"/>
              </w:rPr>
              <w:t>及び</w:t>
            </w:r>
            <w:r w:rsidR="00D73944" w:rsidRPr="00D73944">
              <w:rPr>
                <w:rFonts w:ascii="游ゴシック Light" w:eastAsia="游ゴシック Light" w:hAnsi="游ゴシック Light" w:hint="eastAsia"/>
              </w:rPr>
              <w:t>藤沢市ケアプランデータ連携による活用促進モデル地域づくり事業補助金交付要綱</w:t>
            </w:r>
            <w:r w:rsidRPr="00E145F9">
              <w:rPr>
                <w:rFonts w:ascii="游ゴシック Light" w:eastAsia="游ゴシック Light" w:hAnsi="游ゴシック Light" w:hint="eastAsia"/>
              </w:rPr>
              <w:t>の規定に従わなければならない。</w:t>
            </w:r>
          </w:p>
        </w:tc>
      </w:tr>
      <w:tr w:rsidR="00174E20" w:rsidRPr="00E145F9" w14:paraId="36F034ED" w14:textId="77777777" w:rsidTr="00D73944">
        <w:trPr>
          <w:trHeight w:val="841"/>
        </w:trPr>
        <w:tc>
          <w:tcPr>
            <w:tcW w:w="2709" w:type="dxa"/>
            <w:gridSpan w:val="2"/>
            <w:vAlign w:val="center"/>
          </w:tcPr>
          <w:p w14:paraId="7B97C82E" w14:textId="7FA6A1A0" w:rsidR="00174E20" w:rsidRPr="00E145F9" w:rsidRDefault="00174E20" w:rsidP="00E145F9">
            <w:pPr>
              <w:snapToGrid w:val="0"/>
              <w:jc w:val="center"/>
              <w:rPr>
                <w:rFonts w:ascii="游ゴシック Light" w:eastAsia="游ゴシック Light" w:hAnsi="游ゴシック Light"/>
              </w:rPr>
            </w:pPr>
            <w:r w:rsidRPr="00E145F9">
              <w:rPr>
                <w:rFonts w:ascii="游ゴシック Light" w:eastAsia="游ゴシック Light" w:hAnsi="游ゴシック Light" w:hint="eastAsia"/>
              </w:rPr>
              <w:t>不交付決定の理由</w:t>
            </w:r>
          </w:p>
        </w:tc>
        <w:tc>
          <w:tcPr>
            <w:tcW w:w="6925" w:type="dxa"/>
            <w:vAlign w:val="center"/>
          </w:tcPr>
          <w:p w14:paraId="08E7929D" w14:textId="77777777" w:rsidR="00174E20" w:rsidRPr="00E145F9" w:rsidRDefault="00174E20" w:rsidP="00E145F9">
            <w:pPr>
              <w:snapToGrid w:val="0"/>
              <w:rPr>
                <w:rFonts w:ascii="游ゴシック Light" w:eastAsia="游ゴシック Light" w:hAnsi="游ゴシック Light"/>
              </w:rPr>
            </w:pPr>
          </w:p>
        </w:tc>
      </w:tr>
    </w:tbl>
    <w:p w14:paraId="3EAABE89" w14:textId="77777777" w:rsidR="00174E20" w:rsidRDefault="00174E20"/>
    <w:sectPr w:rsidR="00174E20" w:rsidSect="00174E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5275" w14:textId="77777777" w:rsidR="00174E20" w:rsidRDefault="00174E20" w:rsidP="00174E20">
      <w:r>
        <w:separator/>
      </w:r>
    </w:p>
  </w:endnote>
  <w:endnote w:type="continuationSeparator" w:id="0">
    <w:p w14:paraId="3AF97219" w14:textId="77777777" w:rsidR="00174E20" w:rsidRDefault="00174E20" w:rsidP="0017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7411" w14:textId="77777777" w:rsidR="00174E20" w:rsidRDefault="00174E20" w:rsidP="00174E20">
      <w:r>
        <w:separator/>
      </w:r>
    </w:p>
  </w:footnote>
  <w:footnote w:type="continuationSeparator" w:id="0">
    <w:p w14:paraId="254F6E1B" w14:textId="77777777" w:rsidR="00174E20" w:rsidRDefault="00174E20" w:rsidP="00174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A6BBE"/>
    <w:multiLevelType w:val="hybridMultilevel"/>
    <w:tmpl w:val="4D90DC0A"/>
    <w:lvl w:ilvl="0" w:tplc="E8C6A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C0235D"/>
    <w:multiLevelType w:val="hybridMultilevel"/>
    <w:tmpl w:val="AFDC1972"/>
    <w:lvl w:ilvl="0" w:tplc="1074B574">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F3"/>
    <w:rsid w:val="00082F68"/>
    <w:rsid w:val="000C694E"/>
    <w:rsid w:val="00174E20"/>
    <w:rsid w:val="001D5695"/>
    <w:rsid w:val="002B3776"/>
    <w:rsid w:val="003827AB"/>
    <w:rsid w:val="004C5AF3"/>
    <w:rsid w:val="00525156"/>
    <w:rsid w:val="00544279"/>
    <w:rsid w:val="0063515C"/>
    <w:rsid w:val="00806289"/>
    <w:rsid w:val="00900899"/>
    <w:rsid w:val="00A76724"/>
    <w:rsid w:val="00AA5B8C"/>
    <w:rsid w:val="00B24240"/>
    <w:rsid w:val="00C47048"/>
    <w:rsid w:val="00C6339F"/>
    <w:rsid w:val="00D6569F"/>
    <w:rsid w:val="00D73944"/>
    <w:rsid w:val="00E145F9"/>
    <w:rsid w:val="00F429DA"/>
    <w:rsid w:val="00F83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8EE63"/>
  <w15:chartTrackingRefBased/>
  <w15:docId w15:val="{989568D9-2EB6-490A-8AC1-6ABE706D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E20"/>
    <w:pPr>
      <w:tabs>
        <w:tab w:val="center" w:pos="4252"/>
        <w:tab w:val="right" w:pos="8504"/>
      </w:tabs>
      <w:snapToGrid w:val="0"/>
    </w:pPr>
  </w:style>
  <w:style w:type="character" w:customStyle="1" w:styleId="a4">
    <w:name w:val="ヘッダー (文字)"/>
    <w:basedOn w:val="a0"/>
    <w:link w:val="a3"/>
    <w:uiPriority w:val="99"/>
    <w:rsid w:val="00174E20"/>
  </w:style>
  <w:style w:type="paragraph" w:styleId="a5">
    <w:name w:val="footer"/>
    <w:basedOn w:val="a"/>
    <w:link w:val="a6"/>
    <w:uiPriority w:val="99"/>
    <w:unhideWhenUsed/>
    <w:rsid w:val="00174E20"/>
    <w:pPr>
      <w:tabs>
        <w:tab w:val="center" w:pos="4252"/>
        <w:tab w:val="right" w:pos="8504"/>
      </w:tabs>
      <w:snapToGrid w:val="0"/>
    </w:pPr>
  </w:style>
  <w:style w:type="character" w:customStyle="1" w:styleId="a6">
    <w:name w:val="フッター (文字)"/>
    <w:basedOn w:val="a0"/>
    <w:link w:val="a5"/>
    <w:uiPriority w:val="99"/>
    <w:rsid w:val="00174E20"/>
  </w:style>
  <w:style w:type="table" w:styleId="a7">
    <w:name w:val="Table Grid"/>
    <w:basedOn w:val="a1"/>
    <w:uiPriority w:val="39"/>
    <w:rsid w:val="001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145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8F821-B501-4784-814C-8F6CE7B8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　怜</dc:creator>
  <cp:keywords/>
  <dc:description/>
  <cp:lastModifiedBy>沼田　怜</cp:lastModifiedBy>
  <cp:revision>20</cp:revision>
  <cp:lastPrinted>2024-09-24T10:09:00Z</cp:lastPrinted>
  <dcterms:created xsi:type="dcterms:W3CDTF">2024-07-23T05:56:00Z</dcterms:created>
  <dcterms:modified xsi:type="dcterms:W3CDTF">2024-10-08T02:16:00Z</dcterms:modified>
</cp:coreProperties>
</file>